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CF" w:rsidRPr="003C1DAC" w:rsidRDefault="00E069CF" w:rsidP="00E069CF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C1DA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Приложение </w:t>
      </w:r>
      <w:r w:rsidR="002B1EB4"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Pr="003C1DAC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p w:rsidR="00E069CF" w:rsidRDefault="00F1305F" w:rsidP="00E069CF">
      <w:pPr>
        <w:rPr>
          <w:rFonts w:ascii="Times New Roman" w:hAnsi="Times New Roman" w:cs="Times New Roman"/>
          <w:sz w:val="28"/>
          <w:szCs w:val="28"/>
        </w:rPr>
      </w:pPr>
      <w:r w:rsidRPr="001F4BAE">
        <w:rPr>
          <w:rFonts w:ascii="Times New Roman" w:hAnsi="Times New Roman" w:cs="Times New Roman"/>
          <w:sz w:val="28"/>
          <w:szCs w:val="28"/>
        </w:rPr>
        <w:t xml:space="preserve"> </w:t>
      </w:r>
      <w:r w:rsidR="00E069CF" w:rsidRPr="001F4BAE">
        <w:rPr>
          <w:rFonts w:ascii="Times New Roman" w:hAnsi="Times New Roman" w:cs="Times New Roman"/>
          <w:sz w:val="28"/>
          <w:szCs w:val="28"/>
        </w:rPr>
        <w:t xml:space="preserve">«Когда же поляне жили отдельно по горам этим, был тут путь из Варяг в Греки и из Грек по Днепру, а в верховьях Днепра — волок до Ловати, а по Ловати можно войти в Ильмень, озеро великое. Из того же озера вытекает Волхов и впадает в озеро великое Нево, и устье того озера впадает в море Варяжское. И по тому морю можно идти … ко Царьграду, а от Царьграда прийти в Понт море, в которое впадает Днепр река. Днепр же вытекает из Оковского леса и течет на полдень. Из того же леса течет Волга на восток и впадает семьюдесятью устьями в море Хвалисское. Так и из Руси можно идти </w:t>
      </w:r>
      <w:r w:rsidR="00E069CF">
        <w:rPr>
          <w:rFonts w:ascii="Times New Roman" w:hAnsi="Times New Roman" w:cs="Times New Roman"/>
          <w:sz w:val="28"/>
          <w:szCs w:val="28"/>
        </w:rPr>
        <w:t>по Волге в Болгары и в Хвалисы</w:t>
      </w:r>
      <w:r w:rsidR="00E069CF" w:rsidRPr="001F4BAE">
        <w:rPr>
          <w:rFonts w:ascii="Times New Roman" w:hAnsi="Times New Roman" w:cs="Times New Roman"/>
          <w:sz w:val="28"/>
          <w:szCs w:val="28"/>
        </w:rPr>
        <w:t>…</w:t>
      </w:r>
      <w:r w:rsidR="00E069CF">
        <w:rPr>
          <w:rFonts w:ascii="Times New Roman" w:hAnsi="Times New Roman" w:cs="Times New Roman"/>
          <w:sz w:val="28"/>
          <w:szCs w:val="28"/>
        </w:rPr>
        <w:t>», а по Днепру и Ловати в Варяги.</w:t>
      </w:r>
      <w:r w:rsidR="00E069CF" w:rsidRPr="001F4BAE">
        <w:rPr>
          <w:rFonts w:ascii="Times New Roman" w:hAnsi="Times New Roman" w:cs="Times New Roman"/>
          <w:sz w:val="28"/>
          <w:szCs w:val="28"/>
        </w:rPr>
        <w:t xml:space="preserve"> </w:t>
      </w:r>
      <w:r w:rsidR="00E069CF" w:rsidRPr="001F4BAE">
        <w:rPr>
          <w:rFonts w:ascii="Times New Roman" w:hAnsi="Times New Roman" w:cs="Times New Roman"/>
          <w:sz w:val="28"/>
          <w:szCs w:val="28"/>
        </w:rPr>
        <w:br/>
      </w:r>
      <w:r w:rsidR="00E069CF">
        <w:rPr>
          <w:rFonts w:ascii="Times New Roman" w:hAnsi="Times New Roman" w:cs="Times New Roman"/>
          <w:sz w:val="28"/>
          <w:szCs w:val="28"/>
        </w:rPr>
        <w:t>«</w:t>
      </w:r>
      <w:r w:rsidR="00E069CF" w:rsidRPr="001F4BAE">
        <w:rPr>
          <w:rFonts w:ascii="Times New Roman" w:hAnsi="Times New Roman" w:cs="Times New Roman"/>
          <w:sz w:val="28"/>
          <w:szCs w:val="28"/>
        </w:rPr>
        <w:t>А Днепр втекает в Понтийское море; это море слывет Русским, — по берегам его учил, как говорят, святой Андрей, брат Петров».</w:t>
      </w:r>
    </w:p>
    <w:p w:rsidR="00E069CF" w:rsidRPr="00A302C2" w:rsidRDefault="00E069CF" w:rsidP="00E069C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E302B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Теза́урус</w:t>
      </w:r>
    </w:p>
    <w:p w:rsidR="00E069CF" w:rsidRDefault="00E069CF" w:rsidP="00E0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3CE4">
        <w:rPr>
          <w:rFonts w:ascii="Times New Roman" w:hAnsi="Times New Roman" w:cs="Times New Roman"/>
          <w:b/>
          <w:sz w:val="28"/>
          <w:szCs w:val="28"/>
        </w:rPr>
        <w:t xml:space="preserve">Хвалынское </w:t>
      </w:r>
      <w:r w:rsidRPr="00F53CE4">
        <w:rPr>
          <w:rFonts w:ascii="Times New Roman" w:hAnsi="Times New Roman" w:cs="Times New Roman"/>
          <w:b/>
          <w:bCs/>
          <w:sz w:val="28"/>
          <w:szCs w:val="28"/>
        </w:rPr>
        <w:t>море</w:t>
      </w:r>
      <w:r w:rsidRPr="00A302C2">
        <w:rPr>
          <w:rFonts w:ascii="Times New Roman" w:hAnsi="Times New Roman" w:cs="Times New Roman"/>
          <w:sz w:val="28"/>
          <w:szCs w:val="28"/>
        </w:rPr>
        <w:t xml:space="preserve"> или </w:t>
      </w:r>
      <w:r w:rsidRPr="00A302C2">
        <w:rPr>
          <w:rFonts w:ascii="Times New Roman" w:hAnsi="Times New Roman" w:cs="Times New Roman"/>
          <w:b/>
          <w:bCs/>
          <w:sz w:val="28"/>
          <w:szCs w:val="28"/>
        </w:rPr>
        <w:t>Хвалисское</w:t>
      </w:r>
      <w:r w:rsidRPr="00A302C2">
        <w:rPr>
          <w:rFonts w:ascii="Times New Roman" w:hAnsi="Times New Roman" w:cs="Times New Roman"/>
          <w:sz w:val="28"/>
          <w:szCs w:val="28"/>
        </w:rPr>
        <w:t xml:space="preserve"> </w:t>
      </w:r>
      <w:r w:rsidRPr="00A302C2">
        <w:rPr>
          <w:rFonts w:ascii="Times New Roman" w:hAnsi="Times New Roman" w:cs="Times New Roman"/>
          <w:b/>
          <w:bCs/>
          <w:sz w:val="28"/>
          <w:szCs w:val="28"/>
        </w:rPr>
        <w:t>море</w:t>
      </w:r>
      <w:r w:rsidRPr="00A302C2">
        <w:rPr>
          <w:rFonts w:ascii="Times New Roman" w:hAnsi="Times New Roman" w:cs="Times New Roman"/>
          <w:sz w:val="28"/>
          <w:szCs w:val="28"/>
        </w:rPr>
        <w:t xml:space="preserve"> — древнерусское название, происходящее от названия жителей Хорезма, торговавщих на Каспии — хвалисы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9CF" w:rsidRDefault="00E069CF" w:rsidP="00E0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3CE4">
        <w:rPr>
          <w:rFonts w:ascii="Times New Roman" w:hAnsi="Times New Roman" w:cs="Times New Roman"/>
          <w:b/>
          <w:sz w:val="28"/>
          <w:szCs w:val="28"/>
        </w:rPr>
        <w:t>Озеро Нево</w:t>
      </w:r>
      <w:r>
        <w:rPr>
          <w:rFonts w:ascii="Times New Roman" w:hAnsi="Times New Roman" w:cs="Times New Roman"/>
          <w:sz w:val="28"/>
          <w:szCs w:val="28"/>
        </w:rPr>
        <w:t xml:space="preserve"> – Ладожское озеро</w:t>
      </w:r>
    </w:p>
    <w:p w:rsidR="00E069CF" w:rsidRDefault="00E069CF" w:rsidP="00E0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3CE4">
        <w:rPr>
          <w:rFonts w:ascii="Times New Roman" w:hAnsi="Times New Roman" w:cs="Times New Roman"/>
          <w:b/>
          <w:sz w:val="28"/>
          <w:szCs w:val="28"/>
        </w:rPr>
        <w:t>Понт море</w:t>
      </w:r>
      <w:r>
        <w:rPr>
          <w:rFonts w:ascii="Times New Roman" w:hAnsi="Times New Roman" w:cs="Times New Roman"/>
          <w:sz w:val="28"/>
          <w:szCs w:val="28"/>
        </w:rPr>
        <w:t xml:space="preserve"> – Черное море</w:t>
      </w:r>
    </w:p>
    <w:p w:rsidR="00E069CF" w:rsidRDefault="00E069CF" w:rsidP="00E0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53CE4">
        <w:rPr>
          <w:rFonts w:ascii="Times New Roman" w:hAnsi="Times New Roman" w:cs="Times New Roman"/>
          <w:b/>
          <w:sz w:val="28"/>
          <w:szCs w:val="28"/>
        </w:rPr>
        <w:t>Варяжское море</w:t>
      </w:r>
      <w:r>
        <w:rPr>
          <w:rFonts w:ascii="Times New Roman" w:hAnsi="Times New Roman" w:cs="Times New Roman"/>
          <w:sz w:val="28"/>
          <w:szCs w:val="28"/>
        </w:rPr>
        <w:t xml:space="preserve"> – Балтийское море</w:t>
      </w:r>
    </w:p>
    <w:p w:rsidR="00F1305F" w:rsidRDefault="00F1305F" w:rsidP="00E0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305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91050" cy="5567894"/>
            <wp:effectExtent l="19050" t="0" r="0" b="0"/>
            <wp:docPr id="2" name="Рисунок 1" descr="K:\карта\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карта\Изображени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5567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05F" w:rsidRDefault="00F1305F" w:rsidP="00E0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305F" w:rsidRDefault="00F1305F" w:rsidP="00E0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305F" w:rsidRDefault="00F1305F" w:rsidP="00E0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305F" w:rsidRDefault="00F1305F" w:rsidP="00E0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305F" w:rsidRDefault="00F1305F" w:rsidP="00E0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305F" w:rsidRDefault="00F1305F" w:rsidP="00E06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1305F" w:rsidSect="00E302B1">
      <w:pgSz w:w="16838" w:h="11906" w:orient="landscape"/>
      <w:pgMar w:top="426" w:right="536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446"/>
    <w:multiLevelType w:val="hybridMultilevel"/>
    <w:tmpl w:val="4E429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5B798D"/>
    <w:multiLevelType w:val="hybridMultilevel"/>
    <w:tmpl w:val="4E429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069CF"/>
    <w:rsid w:val="00234D4E"/>
    <w:rsid w:val="002B1EB4"/>
    <w:rsid w:val="00303CE1"/>
    <w:rsid w:val="003D405F"/>
    <w:rsid w:val="00AA1335"/>
    <w:rsid w:val="00C808E5"/>
    <w:rsid w:val="00E069CF"/>
    <w:rsid w:val="00F1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9CF"/>
    <w:pPr>
      <w:ind w:left="720"/>
      <w:contextualSpacing/>
    </w:pPr>
  </w:style>
  <w:style w:type="table" w:styleId="a4">
    <w:name w:val="Table Grid"/>
    <w:basedOn w:val="a1"/>
    <w:uiPriority w:val="59"/>
    <w:rsid w:val="00E069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06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69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02345-EE0D-4322-91DB-4A12007DB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mediacomp</cp:lastModifiedBy>
  <cp:revision>4</cp:revision>
  <dcterms:created xsi:type="dcterms:W3CDTF">2018-08-20T07:45:00Z</dcterms:created>
  <dcterms:modified xsi:type="dcterms:W3CDTF">2018-08-27T05:42:00Z</dcterms:modified>
</cp:coreProperties>
</file>